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E6" w:rsidRPr="009D5CE6" w:rsidRDefault="009D5CE6" w:rsidP="00DD31AD">
      <w:pPr>
        <w:tabs>
          <w:tab w:val="left" w:pos="450"/>
        </w:tabs>
        <w:spacing w:after="0" w:line="360" w:lineRule="auto"/>
        <w:ind w:right="-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CE6">
        <w:rPr>
          <w:rFonts w:ascii="Times New Roman" w:hAnsi="Times New Roman" w:cs="Times New Roman"/>
          <w:b/>
          <w:sz w:val="24"/>
          <w:szCs w:val="24"/>
        </w:rPr>
        <w:t xml:space="preserve">TB174730W      </w:t>
      </w:r>
      <w:r w:rsidRPr="009D5C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D5CE6">
        <w:rPr>
          <w:rFonts w:ascii="Times New Roman" w:hAnsi="Times New Roman" w:cs="Times New Roman"/>
          <w:b/>
          <w:sz w:val="24"/>
          <w:szCs w:val="24"/>
        </w:rPr>
        <w:t>Reg.No: …………….......                                             Name................................</w:t>
      </w:r>
    </w:p>
    <w:p w:rsidR="009D5CE6" w:rsidRPr="009D5CE6" w:rsidRDefault="009D5CE6" w:rsidP="00BB61B8">
      <w:pPr>
        <w:tabs>
          <w:tab w:val="left" w:pos="450"/>
        </w:tabs>
        <w:spacing w:after="0"/>
        <w:ind w:right="-90"/>
        <w:jc w:val="center"/>
        <w:rPr>
          <w:rStyle w:val="CharAttribute1"/>
          <w:rFonts w:ascii="Times New Roman" w:hAnsi="Times New Roman" w:cs="Times New Roman"/>
          <w:szCs w:val="24"/>
        </w:rPr>
      </w:pPr>
      <w:r w:rsidRPr="009D5CE6">
        <w:rPr>
          <w:rStyle w:val="CharAttribute1"/>
          <w:rFonts w:ascii="Times New Roman" w:hAnsi="Times New Roman" w:cs="Times New Roman"/>
          <w:szCs w:val="24"/>
        </w:rPr>
        <w:t>B. COM. DEGREE (C.B.C.S.S) EXAMINATION, MARCH 2023</w:t>
      </w:r>
    </w:p>
    <w:p w:rsidR="009D5CE6" w:rsidRPr="009D5CE6" w:rsidRDefault="009D5CE6" w:rsidP="00BB61B8">
      <w:pPr>
        <w:tabs>
          <w:tab w:val="left" w:pos="450"/>
        </w:tabs>
        <w:spacing w:after="0"/>
        <w:ind w:right="-2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CE6">
        <w:rPr>
          <w:rFonts w:ascii="Times New Roman" w:hAnsi="Times New Roman" w:cs="Times New Roman"/>
          <w:b/>
          <w:sz w:val="24"/>
          <w:szCs w:val="24"/>
        </w:rPr>
        <w:t xml:space="preserve">(2015, 2016 &amp; 2017 Admissions Supplementary)  </w:t>
      </w:r>
    </w:p>
    <w:p w:rsidR="009D5CE6" w:rsidRPr="009D5CE6" w:rsidRDefault="009D5CE6" w:rsidP="00BB61B8">
      <w:pPr>
        <w:pStyle w:val="ParaAttribute0"/>
        <w:tabs>
          <w:tab w:val="left" w:pos="450"/>
        </w:tabs>
        <w:wordWrap/>
        <w:spacing w:after="0" w:line="276" w:lineRule="auto"/>
        <w:rPr>
          <w:bCs/>
          <w:spacing w:val="-5"/>
          <w:sz w:val="24"/>
          <w:szCs w:val="24"/>
        </w:rPr>
      </w:pPr>
      <w:r w:rsidRPr="009D5CE6">
        <w:rPr>
          <w:rStyle w:val="CharAttribute1"/>
          <w:rFonts w:ascii="Times New Roman" w:hAnsi="Times New Roman"/>
          <w:szCs w:val="24"/>
        </w:rPr>
        <w:t xml:space="preserve">SEMESTER IV – </w:t>
      </w:r>
      <w:r w:rsidRPr="009D5CE6">
        <w:rPr>
          <w:rStyle w:val="CharAttribute2"/>
          <w:rFonts w:ascii="Times New Roman" w:hAnsi="Times New Roman"/>
          <w:sz w:val="24"/>
          <w:szCs w:val="24"/>
        </w:rPr>
        <w:t xml:space="preserve">CORE COURSE </w:t>
      </w:r>
      <w:r w:rsidRPr="009D5CE6">
        <w:rPr>
          <w:rStyle w:val="CharAttribute1"/>
          <w:rFonts w:ascii="Times New Roman" w:hAnsi="Times New Roman"/>
          <w:szCs w:val="24"/>
        </w:rPr>
        <w:t>(COMMERCE)</w:t>
      </w:r>
    </w:p>
    <w:p w:rsidR="009D5CE6" w:rsidRPr="009D5CE6" w:rsidRDefault="009D5CE6" w:rsidP="00BB61B8">
      <w:pPr>
        <w:tabs>
          <w:tab w:val="left" w:pos="450"/>
          <w:tab w:val="left" w:pos="21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CE6">
        <w:rPr>
          <w:rFonts w:ascii="Times New Roman" w:hAnsi="Times New Roman" w:cs="Times New Roman"/>
          <w:b/>
          <w:sz w:val="24"/>
          <w:szCs w:val="24"/>
        </w:rPr>
        <w:t>CO4B15B - CORPORATE ACCOUNTING</w:t>
      </w:r>
    </w:p>
    <w:p w:rsidR="009D5CE6" w:rsidRPr="009D5CE6" w:rsidRDefault="009D5CE6" w:rsidP="00BB61B8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CE6">
        <w:rPr>
          <w:rStyle w:val="CharAttribute1"/>
          <w:rFonts w:ascii="Times New Roman" w:hAnsi="Times New Roman" w:cs="Times New Roman"/>
          <w:szCs w:val="24"/>
        </w:rPr>
        <w:t>(For Finance and Taxation &amp; Capital Market)</w:t>
      </w:r>
    </w:p>
    <w:p w:rsidR="009D5CE6" w:rsidRPr="009D5CE6" w:rsidRDefault="009D5CE6" w:rsidP="00BB61B8">
      <w:pPr>
        <w:tabs>
          <w:tab w:val="left" w:pos="450"/>
          <w:tab w:val="left" w:pos="2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5CE6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9D5CE6">
        <w:rPr>
          <w:rFonts w:ascii="Times New Roman" w:hAnsi="Times New Roman" w:cs="Times New Roman"/>
          <w:b/>
          <w:sz w:val="24"/>
          <w:szCs w:val="24"/>
        </w:rPr>
        <w:tab/>
      </w:r>
      <w:r w:rsidRPr="009D5CE6">
        <w:rPr>
          <w:rFonts w:ascii="Times New Roman" w:hAnsi="Times New Roman" w:cs="Times New Roman"/>
          <w:b/>
          <w:sz w:val="24"/>
          <w:szCs w:val="24"/>
        </w:rPr>
        <w:tab/>
      </w:r>
      <w:r w:rsidRPr="009D5CE6">
        <w:rPr>
          <w:rFonts w:ascii="Times New Roman" w:hAnsi="Times New Roman" w:cs="Times New Roman"/>
          <w:b/>
          <w:sz w:val="24"/>
          <w:szCs w:val="24"/>
        </w:rPr>
        <w:tab/>
      </w:r>
      <w:r w:rsidRPr="009D5CE6">
        <w:rPr>
          <w:rFonts w:ascii="Times New Roman" w:hAnsi="Times New Roman" w:cs="Times New Roman"/>
          <w:b/>
          <w:sz w:val="24"/>
          <w:szCs w:val="24"/>
        </w:rPr>
        <w:tab/>
      </w:r>
      <w:r w:rsidRPr="009D5CE6">
        <w:rPr>
          <w:rFonts w:ascii="Times New Roman" w:hAnsi="Times New Roman" w:cs="Times New Roman"/>
          <w:b/>
          <w:sz w:val="24"/>
          <w:szCs w:val="24"/>
        </w:rPr>
        <w:tab/>
      </w:r>
      <w:r w:rsidRPr="009D5CE6">
        <w:rPr>
          <w:rFonts w:ascii="Times New Roman" w:hAnsi="Times New Roman" w:cs="Times New Roman"/>
          <w:b/>
          <w:sz w:val="24"/>
          <w:szCs w:val="24"/>
        </w:rPr>
        <w:tab/>
      </w:r>
      <w:r w:rsidRPr="009D5CE6">
        <w:rPr>
          <w:rFonts w:ascii="Times New Roman" w:hAnsi="Times New Roman" w:cs="Times New Roman"/>
          <w:b/>
          <w:sz w:val="24"/>
          <w:szCs w:val="24"/>
        </w:rPr>
        <w:tab/>
        <w:t xml:space="preserve">                Maximum Marks: 80</w:t>
      </w:r>
    </w:p>
    <w:p w:rsidR="009D5CE6" w:rsidRPr="009D5CE6" w:rsidRDefault="009D5CE6" w:rsidP="00BB61B8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CE6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9D5CE6" w:rsidRPr="009D5CE6" w:rsidRDefault="009D5CE6" w:rsidP="00BB61B8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5CE6">
        <w:rPr>
          <w:rFonts w:ascii="Times New Roman" w:hAnsi="Times New Roman" w:cs="Times New Roman"/>
          <w:b/>
          <w:sz w:val="24"/>
          <w:szCs w:val="24"/>
        </w:rPr>
        <w:t>I</w:t>
      </w:r>
      <w:r w:rsidRPr="009D5CE6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</w:t>
      </w: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>What is double insurance?</w:t>
      </w: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>What are standard assets?</w:t>
      </w: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>What is Net Payments Method?</w:t>
      </w: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>Who is a liquidator?</w:t>
      </w: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>What is deficiency account?</w:t>
      </w:r>
    </w:p>
    <w:p w:rsidR="009D5CE6" w:rsidRPr="00BB61B8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BB61B8">
        <w:rPr>
          <w:rFonts w:ascii="Times New Roman" w:hAnsi="Times New Roman" w:cs="Times New Roman"/>
          <w:sz w:val="24"/>
          <w:szCs w:val="24"/>
          <w:shd w:val="clear" w:color="auto" w:fill="FAFBFC"/>
        </w:rPr>
        <w:t>What is SLR?</w:t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Pr="00BB61B8">
        <w:rPr>
          <w:rFonts w:ascii="Times New Roman" w:hAnsi="Times New Roman" w:cs="Times New Roman"/>
          <w:sz w:val="24"/>
          <w:szCs w:val="24"/>
        </w:rPr>
        <w:tab/>
      </w:r>
      <w:r w:rsidR="00BB61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D5CE6" w:rsidRPr="00BB61B8">
        <w:rPr>
          <w:rFonts w:ascii="Times New Roman" w:hAnsi="Times New Roman" w:cs="Times New Roman"/>
          <w:b/>
          <w:sz w:val="24"/>
          <w:szCs w:val="24"/>
          <w:lang w:val="en-IN"/>
        </w:rPr>
        <w:t>(6x1=6)</w:t>
      </w:r>
      <w:r w:rsidR="009D5CE6" w:rsidRPr="00BB61B8">
        <w:rPr>
          <w:rFonts w:ascii="Times New Roman" w:hAnsi="Times New Roman" w:cs="Times New Roman"/>
          <w:b/>
          <w:sz w:val="24"/>
          <w:szCs w:val="24"/>
          <w:lang w:val="en-IN"/>
        </w:rPr>
        <w:tab/>
      </w:r>
    </w:p>
    <w:p w:rsidR="009D5CE6" w:rsidRPr="009D5CE6" w:rsidRDefault="009D5CE6" w:rsidP="00BB61B8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D5CE6">
        <w:rPr>
          <w:rFonts w:ascii="Times New Roman" w:hAnsi="Times New Roman" w:cs="Times New Roman"/>
          <w:b/>
          <w:sz w:val="24"/>
          <w:szCs w:val="24"/>
          <w:lang w:val="en-IN"/>
        </w:rPr>
        <w:t>PART B</w:t>
      </w:r>
    </w:p>
    <w:p w:rsidR="009D5CE6" w:rsidRPr="009D5CE6" w:rsidRDefault="009D5CE6" w:rsidP="00BB61B8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D5CE6">
        <w:rPr>
          <w:rFonts w:ascii="Times New Roman" w:hAnsi="Times New Roman" w:cs="Times New Roman"/>
          <w:b/>
          <w:sz w:val="24"/>
          <w:szCs w:val="24"/>
          <w:lang w:val="en-IN"/>
        </w:rPr>
        <w:t>II</w:t>
      </w:r>
      <w:r w:rsidRPr="009D5CE6">
        <w:rPr>
          <w:rFonts w:ascii="Times New Roman" w:hAnsi="Times New Roman" w:cs="Times New Roman"/>
          <w:b/>
          <w:sz w:val="24"/>
          <w:szCs w:val="24"/>
          <w:lang w:val="en-IN"/>
        </w:rPr>
        <w:tab/>
        <w:t>Answer any seven questions. Each question carries 2 marks</w:t>
      </w:r>
    </w:p>
    <w:p w:rsidR="004D5687" w:rsidRPr="009D5CE6" w:rsidRDefault="004D5687" w:rsidP="00BB61B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Explain capital adequacy ratio and bills for collection.</w:t>
      </w:r>
    </w:p>
    <w:p w:rsidR="009F4C62" w:rsidRPr="009D5CE6" w:rsidRDefault="009F4C62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What is Repo Rate?</w:t>
      </w: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What do you mean by Surrender of share?</w:t>
      </w: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How are realisation expenses treated in the books of transferee and transfer company </w:t>
      </w:r>
      <w:r w:rsidR="00BB61B8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books?</w:t>
      </w: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Mention 2 differences between insolvency and liquidation.</w:t>
      </w:r>
    </w:p>
    <w:p w:rsidR="004D5687" w:rsidRPr="009D5CE6" w:rsidRDefault="004D5687" w:rsidP="00BB61B8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Explain Non-Performing Assets?</w:t>
      </w:r>
    </w:p>
    <w:p w:rsidR="004D5687" w:rsidRPr="009D5CE6" w:rsidRDefault="004D5687" w:rsidP="00DD31AD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Mention 2 differences between life insurance and general insurance.</w:t>
      </w:r>
    </w:p>
    <w:p w:rsidR="009F4C62" w:rsidRPr="009D5CE6" w:rsidRDefault="009F4C62" w:rsidP="00BB61B8">
      <w:pPr>
        <w:pStyle w:val="NoSpacing"/>
        <w:numPr>
          <w:ilvl w:val="0"/>
          <w:numId w:val="24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The Life Fund of a life insurance company was Rs. 86,48,000 as on 31.3.2018. The </w:t>
      </w:r>
      <w:r w:rsidR="00BB61B8">
        <w:rPr>
          <w:rFonts w:ascii="Times New Roman" w:hAnsi="Times New Roman" w:cs="Times New Roman"/>
          <w:sz w:val="24"/>
          <w:szCs w:val="24"/>
          <w:shd w:val="clear" w:color="auto" w:fill="FAFBFC"/>
        </w:rPr>
        <w:tab/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interim bonus paid during the intervaluation period was Rs 1,48,000. The periodical </w:t>
      </w:r>
      <w:r w:rsidR="00BB61B8">
        <w:rPr>
          <w:rFonts w:ascii="Times New Roman" w:hAnsi="Times New Roman" w:cs="Times New Roman"/>
          <w:sz w:val="24"/>
          <w:szCs w:val="24"/>
          <w:shd w:val="clear" w:color="auto" w:fill="FAFBFC"/>
        </w:rPr>
        <w:tab/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actuarial valuation determined the net liability at Rs 74,25,000. Surplus brought forward </w:t>
      </w:r>
      <w:r w:rsidR="00BB61B8">
        <w:rPr>
          <w:rFonts w:ascii="Times New Roman" w:hAnsi="Times New Roman" w:cs="Times New Roman"/>
          <w:sz w:val="24"/>
          <w:szCs w:val="24"/>
          <w:shd w:val="clear" w:color="auto" w:fill="FAFBFC"/>
        </w:rPr>
        <w:tab/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from the previous valuation was Rs 8,52,000. The directors of the company proposed to </w:t>
      </w:r>
      <w:r w:rsidR="00BB61B8">
        <w:rPr>
          <w:rFonts w:ascii="Times New Roman" w:hAnsi="Times New Roman" w:cs="Times New Roman"/>
          <w:sz w:val="24"/>
          <w:szCs w:val="24"/>
          <w:shd w:val="clear" w:color="auto" w:fill="FAFBFC"/>
        </w:rPr>
        <w:tab/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carry forward Rs 9,31,000 and to divide the balance between shareholders and </w:t>
      </w:r>
      <w:r w:rsidR="00BB61B8">
        <w:rPr>
          <w:rFonts w:ascii="Times New Roman" w:hAnsi="Times New Roman" w:cs="Times New Roman"/>
          <w:sz w:val="24"/>
          <w:szCs w:val="24"/>
          <w:shd w:val="clear" w:color="auto" w:fill="FAFBFC"/>
        </w:rPr>
        <w:tab/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>policyholders. Prepare</w:t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br/>
      </w:r>
      <w:r w:rsidR="00BB61B8">
        <w:rPr>
          <w:rFonts w:ascii="Times New Roman" w:hAnsi="Times New Roman" w:cs="Times New Roman"/>
          <w:sz w:val="24"/>
          <w:szCs w:val="24"/>
          <w:shd w:val="clear" w:color="auto" w:fill="FAFBFC"/>
        </w:rPr>
        <w:tab/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>a) Valuation Balance Sheet</w:t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br/>
      </w:r>
      <w:r w:rsidR="00BB61B8">
        <w:rPr>
          <w:rFonts w:ascii="Times New Roman" w:hAnsi="Times New Roman" w:cs="Times New Roman"/>
          <w:sz w:val="24"/>
          <w:szCs w:val="24"/>
          <w:shd w:val="clear" w:color="auto" w:fill="FAFBFC"/>
        </w:rPr>
        <w:tab/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>b) Net Profit for the valuation period</w:t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br/>
      </w:r>
      <w:r w:rsidR="00BB61B8">
        <w:rPr>
          <w:rFonts w:ascii="Times New Roman" w:hAnsi="Times New Roman" w:cs="Times New Roman"/>
          <w:sz w:val="24"/>
          <w:szCs w:val="24"/>
          <w:shd w:val="clear" w:color="auto" w:fill="FAFBFC"/>
        </w:rPr>
        <w:tab/>
      </w:r>
      <w:r w:rsidRPr="009D5CE6">
        <w:rPr>
          <w:rFonts w:ascii="Times New Roman" w:hAnsi="Times New Roman" w:cs="Times New Roman"/>
          <w:sz w:val="24"/>
          <w:szCs w:val="24"/>
          <w:shd w:val="clear" w:color="auto" w:fill="FAFBFC"/>
        </w:rPr>
        <w:t>c) Distribution of surplus </w:t>
      </w:r>
    </w:p>
    <w:p w:rsidR="00DD31AD" w:rsidRDefault="004D5687" w:rsidP="00DD31AD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What do you mean by Internal Reconstruction?</w:t>
      </w:r>
    </w:p>
    <w:p w:rsidR="00454AA9" w:rsidRPr="00454AA9" w:rsidRDefault="004D5687" w:rsidP="00454AA9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54AA9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What is Share Exchange method?</w:t>
      </w:r>
    </w:p>
    <w:p w:rsidR="00454AA9" w:rsidRPr="00DD31AD" w:rsidRDefault="00454AA9" w:rsidP="00454AA9">
      <w:pPr>
        <w:pStyle w:val="ListParagraph"/>
        <w:shd w:val="clear" w:color="auto" w:fill="FFFFFF" w:themeFill="background1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DD31AD">
        <w:rPr>
          <w:rFonts w:ascii="Times New Roman" w:hAnsi="Times New Roman" w:cs="Times New Roman"/>
          <w:b/>
          <w:sz w:val="24"/>
          <w:szCs w:val="24"/>
        </w:rPr>
        <w:t xml:space="preserve">(7x2=14) </w:t>
      </w:r>
    </w:p>
    <w:p w:rsidR="00454AA9" w:rsidRDefault="00454AA9" w:rsidP="00454AA9">
      <w:pPr>
        <w:pStyle w:val="ListParagraph"/>
        <w:shd w:val="clear" w:color="auto" w:fill="FFFFFF" w:themeFill="background1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85A04" w:rsidRPr="00454AA9" w:rsidRDefault="00985A04" w:rsidP="00454AA9">
      <w:pPr>
        <w:pStyle w:val="ListParagraph"/>
        <w:shd w:val="clear" w:color="auto" w:fill="FFFFFF" w:themeFill="background1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A9">
        <w:rPr>
          <w:rFonts w:ascii="Times New Roman" w:hAnsi="Times New Roman" w:cs="Times New Roman"/>
          <w:b/>
          <w:sz w:val="24"/>
          <w:szCs w:val="24"/>
        </w:rPr>
        <w:lastRenderedPageBreak/>
        <w:t>PART C</w:t>
      </w:r>
    </w:p>
    <w:p w:rsidR="00985A04" w:rsidRDefault="00985A04" w:rsidP="00985A04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5130F">
        <w:rPr>
          <w:rFonts w:ascii="Times New Roman" w:hAnsi="Times New Roman" w:cs="Times New Roman"/>
          <w:b/>
          <w:sz w:val="24"/>
          <w:szCs w:val="24"/>
        </w:rPr>
        <w:t>Answer any five questions. Each question carries 6 marks</w:t>
      </w:r>
    </w:p>
    <w:p w:rsidR="004D5687" w:rsidRPr="009D5CE6" w:rsidRDefault="004D5687" w:rsidP="00985A04">
      <w:pPr>
        <w:pStyle w:val="ListParagraph"/>
        <w:shd w:val="clear" w:color="auto" w:fill="FFFFFF" w:themeFill="background1"/>
        <w:tabs>
          <w:tab w:val="left" w:pos="450"/>
        </w:tabs>
        <w:spacing w:after="0" w:line="276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4D5687" w:rsidRPr="009D5CE6" w:rsidRDefault="004D5687" w:rsidP="00985A04">
      <w:pPr>
        <w:pStyle w:val="ListParagraph"/>
        <w:numPr>
          <w:ilvl w:val="0"/>
          <w:numId w:val="24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While closing the books of a bank, the following informations are available about its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advances. You are required to calculate the amount of provision to be made by the bank:</w:t>
      </w:r>
    </w:p>
    <w:tbl>
      <w:tblPr>
        <w:tblW w:w="7830" w:type="dxa"/>
        <w:tblInd w:w="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79"/>
        <w:gridCol w:w="2651"/>
      </w:tblGrid>
      <w:tr w:rsidR="004D5687" w:rsidRPr="009D5CE6" w:rsidTr="00985A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Assets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tabs>
                <w:tab w:val="left" w:pos="450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Rs in lakhs</w:t>
            </w:r>
          </w:p>
        </w:tc>
      </w:tr>
      <w:tr w:rsidR="004D5687" w:rsidRPr="009D5CE6" w:rsidTr="00985A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Standard assets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Sub standard assets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      Secured 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      Unsecured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Doubtful assets: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     upto one year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     upto three year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     More than three years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Loss Assets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tabs>
                <w:tab w:val="left" w:pos="450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10,000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3000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7000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4000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2000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5000</w:t>
            </w:r>
          </w:p>
        </w:tc>
      </w:tr>
    </w:tbl>
    <w:p w:rsidR="004D5687" w:rsidRPr="009D5CE6" w:rsidRDefault="004D5687" w:rsidP="00454AA9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From the following information, you are required to prepare valuation balance sheet as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on 31.3.2020</w:t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Net liability as per valuation         Rs 30,00,000</w:t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Life Assurance Fund (31.3.2020) Rs 38,00,000</w:t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Interim Bonus paid                       Rs 5,00,000</w:t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(2) The life assurance fund of an insurance company on 31.12. 2020 showed a balance of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Rs 87,76,500. It was later found that the following were not taken into account:</w:t>
      </w:r>
    </w:p>
    <w:tbl>
      <w:tblPr>
        <w:tblW w:w="7500" w:type="dxa"/>
        <w:tblInd w:w="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6344"/>
        <w:gridCol w:w="1156"/>
      </w:tblGrid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Rs.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Dividend from investment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4,80,000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Income tax on above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48,000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Bonus in reduction of premium (cost equivalent)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8,77,500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Claims covered under Re-insurance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4,23,000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Claims intimated, but not accepted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7,62,000</w:t>
            </w:r>
          </w:p>
        </w:tc>
      </w:tr>
    </w:tbl>
    <w:p w:rsidR="004D5687" w:rsidRPr="009D5CE6" w:rsidRDefault="00985A04" w:rsidP="00985A04">
      <w:pPr>
        <w:pStyle w:val="ListParagraph"/>
        <w:shd w:val="clear" w:color="auto" w:fill="FFFFFF" w:themeFill="background1"/>
        <w:tabs>
          <w:tab w:val="left" w:pos="45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 w:bidi="ar-SA"/>
        </w:rPr>
        <w:tab/>
      </w:r>
      <w:r w:rsidR="004D5687"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 w:bidi="ar-SA"/>
        </w:rPr>
        <w:t>Ascertain the corrected life fund.</w:t>
      </w:r>
    </w:p>
    <w:p w:rsidR="004D5687" w:rsidRPr="009D5CE6" w:rsidRDefault="004D5687" w:rsidP="00985A04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What is sub-division of shares? Illustrate with an example.</w:t>
      </w:r>
    </w:p>
    <w:p w:rsidR="004D5687" w:rsidRPr="009D5CE6" w:rsidRDefault="004D5687" w:rsidP="00985A04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Saraswathy Ltd has an Equity share capital of Rs 1,00,000 consisting of 1,00,000 shares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of Rs 100 each. It is resolved and sanction of the court has been obtained:</w:t>
      </w:r>
    </w:p>
    <w:p w:rsidR="004D5687" w:rsidRPr="009D5CE6" w:rsidRDefault="004D5687" w:rsidP="00985A04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450"/>
        </w:tabs>
        <w:spacing w:before="100" w:beforeAutospacing="1" w:after="100" w:afterAutospacing="1" w:line="276" w:lineRule="auto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To subdivide Equity shares into fully paid Equity shares of Rs 10 each.</w:t>
      </w:r>
    </w:p>
    <w:p w:rsidR="004D5687" w:rsidRPr="009D5CE6" w:rsidRDefault="004D5687" w:rsidP="00985A04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450"/>
        </w:tabs>
        <w:spacing w:before="100" w:beforeAutospacing="1" w:after="100" w:afterAutospacing="1" w:line="276" w:lineRule="auto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80% of the shares to be sureendered to the company.</w:t>
      </w:r>
    </w:p>
    <w:p w:rsidR="004D5687" w:rsidRPr="009D5CE6" w:rsidRDefault="004D5687" w:rsidP="00985A04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450"/>
        </w:tabs>
        <w:spacing w:before="100" w:beforeAutospacing="1" w:after="100" w:afterAutospacing="1" w:line="276" w:lineRule="auto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4,00,000 of the surrendered shares to be issued to 15% Debentures of Rs 50,00,000 in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full settlement of the claim.</w:t>
      </w:r>
    </w:p>
    <w:p w:rsidR="004D5687" w:rsidRPr="009D5CE6" w:rsidRDefault="004D5687" w:rsidP="00985A04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450"/>
        </w:tabs>
        <w:spacing w:before="100" w:beforeAutospacing="1" w:after="100" w:afterAutospacing="1" w:line="276" w:lineRule="auto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2,00,000 of the surrendered shares to be issued as fully paid to creditors of Rs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25,00,000.</w:t>
      </w:r>
    </w:p>
    <w:p w:rsidR="004D5687" w:rsidRPr="009D5CE6" w:rsidRDefault="004D5687" w:rsidP="00985A04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450"/>
        </w:tabs>
        <w:spacing w:before="100" w:beforeAutospacing="1" w:after="100" w:afterAutospacing="1" w:line="276" w:lineRule="auto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The balance of the surrendered shares to be cancelled.</w:t>
      </w:r>
    </w:p>
    <w:p w:rsidR="004D5687" w:rsidRPr="009D5CE6" w:rsidRDefault="004D5687" w:rsidP="00985A04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450"/>
        </w:tabs>
        <w:spacing w:before="100" w:beforeAutospacing="1" w:after="100" w:afterAutospacing="1" w:line="276" w:lineRule="auto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To write off debit balance in Profit and Loss a/c Rs 32,00,000, Goodwill Rs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38,00,000,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Preliminary expenses Rs 15,00,000 and the balance to be transfered to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Capital Reserve.</w:t>
      </w:r>
    </w:p>
    <w:p w:rsidR="004D5687" w:rsidRPr="009D5CE6" w:rsidRDefault="00985A04" w:rsidP="00985A04">
      <w:pPr>
        <w:pStyle w:val="ListParagraph"/>
        <w:shd w:val="clear" w:color="auto" w:fill="FFFFFF" w:themeFill="background1"/>
        <w:tabs>
          <w:tab w:val="left" w:pos="45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4D5687"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Give journal entries to implement the scheme.</w:t>
      </w:r>
    </w:p>
    <w:p w:rsidR="004D5687" w:rsidRPr="009D5CE6" w:rsidRDefault="004D5687" w:rsidP="00985A04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lastRenderedPageBreak/>
        <w:t xml:space="preserve">XYZ Ltd went into liquidation on 31.12.2020. Prepare Liquidator’s final statement of </w:t>
      </w:r>
      <w:r w:rsidR="0098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Account from the following</w:t>
      </w:r>
    </w:p>
    <w:tbl>
      <w:tblPr>
        <w:tblW w:w="7500" w:type="dxa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BFC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27"/>
        <w:gridCol w:w="2673"/>
      </w:tblGrid>
      <w:tr w:rsidR="004D5687" w:rsidRPr="009D5CE6" w:rsidTr="00C62EFD"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Preferential creditors</w:t>
            </w:r>
          </w:p>
        </w:tc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10,000</w:t>
            </w:r>
          </w:p>
        </w:tc>
      </w:tr>
      <w:tr w:rsidR="004D5687" w:rsidRPr="009D5CE6" w:rsidTr="00C62EFD">
        <w:tc>
          <w:tcPr>
            <w:tcW w:w="4827" w:type="dxa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Unsecured creditors</w:t>
            </w:r>
          </w:p>
        </w:tc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1,50,000</w:t>
            </w:r>
          </w:p>
        </w:tc>
      </w:tr>
      <w:tr w:rsidR="004D5687" w:rsidRPr="009D5CE6" w:rsidTr="00C62EFD">
        <w:tc>
          <w:tcPr>
            <w:tcW w:w="4827" w:type="dxa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12% Debentures</w:t>
            </w:r>
          </w:p>
        </w:tc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2,00,000</w:t>
            </w:r>
          </w:p>
        </w:tc>
      </w:tr>
      <w:tr w:rsidR="004D5687" w:rsidRPr="009D5CE6" w:rsidTr="00C62EFD">
        <w:tc>
          <w:tcPr>
            <w:tcW w:w="4827" w:type="dxa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7% Preference share capital (shares of Rs10 each)</w:t>
            </w:r>
          </w:p>
        </w:tc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3,00,000</w:t>
            </w:r>
          </w:p>
        </w:tc>
      </w:tr>
      <w:tr w:rsidR="004D5687" w:rsidRPr="009D5CE6" w:rsidTr="00C62EFD">
        <w:tc>
          <w:tcPr>
            <w:tcW w:w="4827" w:type="dxa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Liquidation expenses</w:t>
            </w:r>
          </w:p>
        </w:tc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2,000</w:t>
            </w:r>
          </w:p>
        </w:tc>
      </w:tr>
      <w:tr w:rsidR="004D5687" w:rsidRPr="009D5CE6" w:rsidTr="00C62EFD"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Secured creditors (Securities realized Rs2,00,000)</w:t>
            </w:r>
          </w:p>
        </w:tc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1,60,000</w:t>
            </w:r>
          </w:p>
        </w:tc>
      </w:tr>
      <w:tr w:rsidR="004D5687" w:rsidRPr="009D5CE6" w:rsidTr="00C62EFD"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Equity share capital (40,000 shares of Rs10 each)</w:t>
            </w:r>
          </w:p>
        </w:tc>
        <w:tc>
          <w:tcPr>
            <w:tcW w:w="0" w:type="auto"/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985A04">
            <w:pPr>
              <w:shd w:val="clear" w:color="auto" w:fill="FFFFFF" w:themeFill="background1"/>
              <w:tabs>
                <w:tab w:val="left" w:pos="45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4,00,000</w:t>
            </w:r>
          </w:p>
        </w:tc>
      </w:tr>
    </w:tbl>
    <w:p w:rsidR="004D5687" w:rsidRPr="009D5CE6" w:rsidRDefault="00985A04" w:rsidP="00985A04">
      <w:pPr>
        <w:shd w:val="clear" w:color="auto" w:fill="FFFFFF" w:themeFill="background1"/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4D5687"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Liquidator is entitled to get a remuneration of 2% on all assets realized and 3% on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4D5687"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amount paid to unsecured creditors. Sundry assets realized amounted to Rs 4,40,000.</w:t>
      </w:r>
    </w:p>
    <w:p w:rsidR="004D5687" w:rsidRPr="009D5CE6" w:rsidRDefault="004D5687" w:rsidP="00985A04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Who is a liquidator? List down the duties of a liquidator.</w:t>
      </w:r>
    </w:p>
    <w:p w:rsidR="004D5687" w:rsidRPr="009D5CE6" w:rsidRDefault="004D5687" w:rsidP="00985A04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  <w:tab w:val="left" w:pos="2113"/>
        </w:tabs>
        <w:spacing w:line="276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Explain the asset classification of a banking company.</w:t>
      </w:r>
    </w:p>
    <w:p w:rsidR="004D5687" w:rsidRPr="009D5CE6" w:rsidRDefault="004D5687" w:rsidP="00985A04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  <w:tab w:val="left" w:pos="2113"/>
        </w:tabs>
        <w:spacing w:line="276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9D5CE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Give the format of Profit and loss of banking companies.</w:t>
      </w:r>
    </w:p>
    <w:p w:rsidR="00985A04" w:rsidRPr="00481964" w:rsidRDefault="00985A04" w:rsidP="00454AA9">
      <w:pPr>
        <w:pStyle w:val="ListParagraph"/>
        <w:tabs>
          <w:tab w:val="left" w:pos="450"/>
        </w:tabs>
        <w:spacing w:after="0" w:line="276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(5x6</w:t>
      </w:r>
      <w:r w:rsidRPr="00481964">
        <w:rPr>
          <w:rFonts w:ascii="Times New Roman" w:hAnsi="Times New Roman" w:cs="Times New Roman"/>
          <w:b/>
          <w:sz w:val="24"/>
          <w:szCs w:val="24"/>
        </w:rPr>
        <w:t>=30)</w:t>
      </w:r>
    </w:p>
    <w:p w:rsidR="00985A04" w:rsidRPr="00F5130F" w:rsidRDefault="00985A04" w:rsidP="00985A04">
      <w:pPr>
        <w:pStyle w:val="ListParagraph"/>
        <w:spacing w:after="0"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F5130F">
        <w:rPr>
          <w:rFonts w:ascii="Times New Roman" w:hAnsi="Times New Roman" w:cs="Times New Roman"/>
          <w:b/>
          <w:sz w:val="24"/>
          <w:szCs w:val="24"/>
        </w:rPr>
        <w:t>D</w:t>
      </w:r>
    </w:p>
    <w:p w:rsidR="00985A04" w:rsidRDefault="00985A04" w:rsidP="00454AA9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5130F">
        <w:rPr>
          <w:rFonts w:ascii="Times New Roman" w:hAnsi="Times New Roman" w:cs="Times New Roman"/>
          <w:b/>
          <w:sz w:val="24"/>
          <w:szCs w:val="24"/>
        </w:rPr>
        <w:t>Answer any two questions. Each question carries 15 marks</w:t>
      </w:r>
    </w:p>
    <w:p w:rsidR="009F4C62" w:rsidRPr="00312BAD" w:rsidRDefault="009F4C62" w:rsidP="0063015D">
      <w:pPr>
        <w:pStyle w:val="ListParagraph"/>
        <w:numPr>
          <w:ilvl w:val="0"/>
          <w:numId w:val="24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The summarised balance sheet of Real Ltd as on 31/3/2018 was as under:</w:t>
      </w:r>
    </w:p>
    <w:p w:rsidR="00312BAD" w:rsidRPr="009D5CE6" w:rsidRDefault="00312BAD" w:rsidP="00312BAD">
      <w:pPr>
        <w:pStyle w:val="ListParagraph"/>
        <w:tabs>
          <w:tab w:val="left" w:pos="450"/>
        </w:tabs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tbl>
      <w:tblPr>
        <w:tblW w:w="8185" w:type="dxa"/>
        <w:tblInd w:w="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780"/>
        <w:gridCol w:w="1260"/>
        <w:gridCol w:w="2068"/>
        <w:gridCol w:w="1077"/>
      </w:tblGrid>
      <w:tr w:rsidR="009F4C62" w:rsidRPr="009D5CE6" w:rsidTr="00454AA9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63015D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Liabilities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312BAD" w:rsidP="00454AA9">
            <w:pPr>
              <w:tabs>
                <w:tab w:val="left" w:pos="45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  </w:t>
            </w:r>
            <w:r w:rsidR="009F4C62"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Amount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454AA9">
            <w:pPr>
              <w:tabs>
                <w:tab w:val="left" w:pos="45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Assets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312BAD">
            <w:pPr>
              <w:tabs>
                <w:tab w:val="left" w:pos="450"/>
              </w:tabs>
              <w:spacing w:after="0"/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Amount</w:t>
            </w:r>
          </w:p>
        </w:tc>
      </w:tr>
      <w:tr w:rsidR="009F4C62" w:rsidRPr="009D5CE6" w:rsidTr="00454AA9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63015D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Equity share capital (Rs 10)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12% Preference share capital (Rs 10)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11% Debentures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Sundry creditors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312BAD">
            <w:pPr>
              <w:spacing w:after="0"/>
              <w:ind w:right="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2,50,000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1,50,000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1,00,000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50,000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454AA9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Plant and Machinery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Stock in trade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Sundry debtors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Cash at bank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312BAD">
            <w:pPr>
              <w:tabs>
                <w:tab w:val="left" w:pos="450"/>
              </w:tabs>
              <w:spacing w:after="0"/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30,000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70,000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50,000</w:t>
            </w:r>
          </w:p>
        </w:tc>
      </w:tr>
      <w:tr w:rsidR="009F4C62" w:rsidRPr="009D5CE6" w:rsidTr="00454AA9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63015D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312BAD">
            <w:pPr>
              <w:tabs>
                <w:tab w:val="left" w:pos="270"/>
                <w:tab w:val="left" w:pos="450"/>
              </w:tabs>
              <w:spacing w:after="0"/>
              <w:ind w:right="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5,50,000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63015D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C62" w:rsidRPr="009D5CE6" w:rsidRDefault="009F4C62" w:rsidP="00312BAD">
            <w:pPr>
              <w:tabs>
                <w:tab w:val="left" w:pos="450"/>
              </w:tabs>
              <w:spacing w:after="0"/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5,50,000</w:t>
            </w:r>
          </w:p>
        </w:tc>
      </w:tr>
    </w:tbl>
    <w:p w:rsidR="009F4C62" w:rsidRPr="009D5CE6" w:rsidRDefault="00DE5A3C" w:rsidP="0063015D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                      S</w:t>
      </w:r>
      <w:r w:rsidR="009F4C62"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oorya Ltd agrees to take over the business of the above company on the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9F4C62"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following conditions.</w:t>
      </w:r>
    </w:p>
    <w:p w:rsidR="009F4C62" w:rsidRPr="009D5CE6" w:rsidRDefault="009F4C62" w:rsidP="0063015D">
      <w:pPr>
        <w:numPr>
          <w:ilvl w:val="0"/>
          <w:numId w:val="31"/>
        </w:numPr>
        <w:shd w:val="clear" w:color="auto" w:fill="FAFBFC"/>
        <w:tabs>
          <w:tab w:val="clear" w:pos="720"/>
          <w:tab w:val="left" w:pos="450"/>
        </w:tabs>
        <w:spacing w:after="0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The holders of 12% preference shares will be alloted 4, 13% preference shares of Rs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10 each of soorya Ltd for every 5 preference shares held.</w:t>
      </w:r>
    </w:p>
    <w:p w:rsidR="009F4C62" w:rsidRPr="009D5CE6" w:rsidRDefault="009F4C62" w:rsidP="0063015D">
      <w:pPr>
        <w:numPr>
          <w:ilvl w:val="0"/>
          <w:numId w:val="31"/>
        </w:numPr>
        <w:shd w:val="clear" w:color="auto" w:fill="FAFBFC"/>
        <w:tabs>
          <w:tab w:val="clear" w:pos="720"/>
          <w:tab w:val="left" w:pos="450"/>
        </w:tabs>
        <w:spacing w:before="100" w:beforeAutospacing="1" w:after="100" w:afterAutospacing="1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For every 5 equity shares, 6 shares of Soorya Ltd of Rs 10 will be issued at par.</w:t>
      </w:r>
    </w:p>
    <w:p w:rsidR="009F4C62" w:rsidRPr="009D5CE6" w:rsidRDefault="009F4C62" w:rsidP="0063015D">
      <w:pPr>
        <w:numPr>
          <w:ilvl w:val="0"/>
          <w:numId w:val="31"/>
        </w:numPr>
        <w:shd w:val="clear" w:color="auto" w:fill="FAFBFC"/>
        <w:tabs>
          <w:tab w:val="clear" w:pos="720"/>
          <w:tab w:val="left" w:pos="450"/>
        </w:tabs>
        <w:spacing w:after="0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Debenture holders will be issued 12% Debentures of Soorya Ltd of same amount and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denomination.</w:t>
      </w:r>
    </w:p>
    <w:p w:rsidR="009F4C62" w:rsidRPr="009D5CE6" w:rsidRDefault="0063015D" w:rsidP="0063015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9F4C62"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You are required to show:</w:t>
      </w:r>
    </w:p>
    <w:p w:rsidR="009F4C62" w:rsidRPr="009D5CE6" w:rsidRDefault="009F4C62" w:rsidP="0063015D">
      <w:pPr>
        <w:numPr>
          <w:ilvl w:val="0"/>
          <w:numId w:val="32"/>
        </w:numPr>
        <w:shd w:val="clear" w:color="auto" w:fill="FAFBFC"/>
        <w:tabs>
          <w:tab w:val="clear" w:pos="720"/>
          <w:tab w:val="left" w:pos="1080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The calculation of purchase consideration.</w:t>
      </w:r>
    </w:p>
    <w:p w:rsidR="009F4C62" w:rsidRPr="009D5CE6" w:rsidRDefault="009F4C62" w:rsidP="0063015D">
      <w:pPr>
        <w:numPr>
          <w:ilvl w:val="0"/>
          <w:numId w:val="32"/>
        </w:numPr>
        <w:shd w:val="clear" w:color="auto" w:fill="FAFBFC"/>
        <w:tabs>
          <w:tab w:val="clear" w:pos="720"/>
          <w:tab w:val="left" w:pos="1080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Ledger accounts in the books of Real Ltd.</w:t>
      </w:r>
    </w:p>
    <w:p w:rsidR="009F4C62" w:rsidRPr="009D5CE6" w:rsidRDefault="009F4C62" w:rsidP="0063015D">
      <w:pPr>
        <w:numPr>
          <w:ilvl w:val="0"/>
          <w:numId w:val="32"/>
        </w:numPr>
        <w:shd w:val="clear" w:color="auto" w:fill="FAFBFC"/>
        <w:tabs>
          <w:tab w:val="clear" w:pos="720"/>
          <w:tab w:val="left" w:pos="1080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Journal entries in the books of Soorya Ltd.</w:t>
      </w:r>
    </w:p>
    <w:p w:rsidR="00702B6C" w:rsidRPr="009D5CE6" w:rsidRDefault="00702B6C" w:rsidP="0063015D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Give the format of Balance sheet of a banking company with imaginary figures.</w:t>
      </w:r>
    </w:p>
    <w:p w:rsidR="004D5687" w:rsidRPr="00312BAD" w:rsidRDefault="004D5687" w:rsidP="00454AA9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450"/>
          <w:tab w:val="left" w:pos="81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(1) Give the order of payment followed by a liquidator for settling various claims when a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company is liquidated.</w:t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(2) Calculate the liquidator’s remuneration from the following information:</w:t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Assets realized: Rs 18,90,000 including cash balance: Rs 90,000</w:t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Liquidator’s remuneration: 2% on the assets realized.</w:t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br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lastRenderedPageBreak/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(3) Calculate the liquidator’s remuneration when cash available for distribution among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unsecured creditors is Rs.1,00,000 and the unsecured creditors are Rs.60,000. Also,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liquidator’s remuneration is 10% of the amount distributed among the unsecured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creditors.</w:t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(4) From the following particulars relating to Alpe Ltd which was liquidated on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31.12.2018, calculate the amount of preferential creditors and unsecured creditors.</w:t>
      </w:r>
    </w:p>
    <w:p w:rsidR="00312BAD" w:rsidRPr="009D5CE6" w:rsidRDefault="00312BAD" w:rsidP="00312BAD">
      <w:pPr>
        <w:pStyle w:val="ListParagraph"/>
        <w:shd w:val="clear" w:color="auto" w:fill="FFFFFF" w:themeFill="background1"/>
        <w:tabs>
          <w:tab w:val="left" w:pos="450"/>
          <w:tab w:val="left" w:pos="810"/>
        </w:tabs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tbl>
      <w:tblPr>
        <w:tblW w:w="7500" w:type="dxa"/>
        <w:tblInd w:w="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43"/>
        <w:gridCol w:w="1757"/>
      </w:tblGrid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63015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Trade creditors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1,42,200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Provident fund for workers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11,000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Gas bill O/S for gas supplied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420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Salary of clerk for 6 months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30,000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Director's fees for 4 months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8,000</w:t>
            </w:r>
          </w:p>
        </w:tc>
      </w:tr>
      <w:tr w:rsidR="004D5687" w:rsidRPr="009D5CE6" w:rsidTr="00C62E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Income tax dur fo 2016-17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63015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10,000</w:t>
            </w:r>
          </w:p>
        </w:tc>
      </w:tr>
    </w:tbl>
    <w:p w:rsidR="004D5687" w:rsidRPr="00312BAD" w:rsidRDefault="004D5687" w:rsidP="00312BA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The following is the Balance Sheet of Rajesh Ltd as on 31.12.2020.</w:t>
      </w:r>
    </w:p>
    <w:p w:rsidR="00312BAD" w:rsidRPr="009D5CE6" w:rsidRDefault="00312BAD" w:rsidP="00312BAD">
      <w:pPr>
        <w:pStyle w:val="ListParagraph"/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tbl>
      <w:tblPr>
        <w:tblW w:w="7571" w:type="dxa"/>
        <w:tblInd w:w="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650"/>
        <w:gridCol w:w="992"/>
        <w:gridCol w:w="1866"/>
        <w:gridCol w:w="1063"/>
      </w:tblGrid>
      <w:tr w:rsidR="004D5687" w:rsidRPr="009D5CE6" w:rsidTr="00630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Liabilities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Amount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Asset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Amount</w:t>
            </w:r>
          </w:p>
        </w:tc>
      </w:tr>
      <w:tr w:rsidR="004D5687" w:rsidRPr="009D5CE6" w:rsidTr="00630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12% preference share of Rs 100 each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Equity share of Rs 10 each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8% Debentures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Current liabilities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Provision for tax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7,00,000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3,00,000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39,00,000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3,00,000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Fixed asset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Current Assets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Surplus a/c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(Negative balance)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15,00,000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35,00,000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3,00,000</w:t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</w: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> </w:t>
            </w:r>
          </w:p>
        </w:tc>
      </w:tr>
      <w:tr w:rsidR="004D5687" w:rsidRPr="009D5CE6" w:rsidTr="00630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53,00,000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87" w:rsidRPr="009D5CE6" w:rsidRDefault="004D5687" w:rsidP="00BB61B8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D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53,00,000</w:t>
            </w:r>
          </w:p>
        </w:tc>
      </w:tr>
    </w:tbl>
    <w:p w:rsidR="004D5687" w:rsidRPr="009D5CE6" w:rsidRDefault="004D5687" w:rsidP="0063015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           The following scheme of reorganisation is sanctioned. </w:t>
      </w:r>
    </w:p>
    <w:p w:rsidR="004D5687" w:rsidRPr="009D5CE6" w:rsidRDefault="004D5687" w:rsidP="0063015D">
      <w:pPr>
        <w:numPr>
          <w:ilvl w:val="0"/>
          <w:numId w:val="20"/>
        </w:numPr>
        <w:shd w:val="clear" w:color="auto" w:fill="FFFFFF" w:themeFill="background1"/>
        <w:tabs>
          <w:tab w:val="left" w:pos="1080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Fixed assets are to be written down by 33 1/3%</w:t>
      </w:r>
    </w:p>
    <w:p w:rsidR="004D5687" w:rsidRPr="009D5CE6" w:rsidRDefault="004D5687" w:rsidP="0063015D">
      <w:pPr>
        <w:numPr>
          <w:ilvl w:val="0"/>
          <w:numId w:val="20"/>
        </w:numPr>
        <w:shd w:val="clear" w:color="auto" w:fill="FFFFFF" w:themeFill="background1"/>
        <w:tabs>
          <w:tab w:val="left" w:pos="1080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Current assets are to be revalued at Rs 27,00,000.</w:t>
      </w:r>
    </w:p>
    <w:p w:rsidR="004D5687" w:rsidRPr="009D5CE6" w:rsidRDefault="004D5687" w:rsidP="0063015D">
      <w:pPr>
        <w:numPr>
          <w:ilvl w:val="0"/>
          <w:numId w:val="20"/>
        </w:numPr>
        <w:shd w:val="clear" w:color="auto" w:fill="FFFFFF" w:themeFill="background1"/>
        <w:tabs>
          <w:tab w:val="left" w:pos="1080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Preference shareholders decide to forgo their right to arrears of dividend, Which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wear in arrear for three years. </w:t>
      </w:r>
    </w:p>
    <w:p w:rsidR="004D5687" w:rsidRPr="009D5CE6" w:rsidRDefault="004D5687" w:rsidP="0063015D">
      <w:pPr>
        <w:numPr>
          <w:ilvl w:val="0"/>
          <w:numId w:val="20"/>
        </w:numPr>
        <w:shd w:val="clear" w:color="auto" w:fill="FFFFFF" w:themeFill="background1"/>
        <w:tabs>
          <w:tab w:val="left" w:pos="1080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The taxation liability is settled at Rs 4,00,000.</w:t>
      </w:r>
    </w:p>
    <w:p w:rsidR="004D5687" w:rsidRPr="009D5CE6" w:rsidRDefault="004D5687" w:rsidP="0063015D">
      <w:pPr>
        <w:numPr>
          <w:ilvl w:val="0"/>
          <w:numId w:val="20"/>
        </w:numPr>
        <w:shd w:val="clear" w:color="auto" w:fill="FFFFFF" w:themeFill="background1"/>
        <w:tabs>
          <w:tab w:val="left" w:pos="1080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One of the creditors of the company to whom the company owes Rs 25,00,000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decides to forgo 50% of his claim. He allotted 1,00,000 equity share of Rs 5 each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in part satisfaction of the balance of his claim.</w:t>
      </w:r>
    </w:p>
    <w:p w:rsidR="004D5687" w:rsidRPr="009D5CE6" w:rsidRDefault="004D5687" w:rsidP="0063015D">
      <w:pPr>
        <w:numPr>
          <w:ilvl w:val="0"/>
          <w:numId w:val="20"/>
        </w:numPr>
        <w:shd w:val="clear" w:color="auto" w:fill="FFFFFF" w:themeFill="background1"/>
        <w:tabs>
          <w:tab w:val="left" w:pos="1080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The rate of interst on debentures is increased to 11%. The debenture holders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surrender their existing debentures of Rs 100 each and exchange the same for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fresh debentures of Rs 75 each.</w:t>
      </w:r>
    </w:p>
    <w:p w:rsidR="004D5687" w:rsidRPr="009D5CE6" w:rsidRDefault="004D5687" w:rsidP="0063015D">
      <w:pPr>
        <w:numPr>
          <w:ilvl w:val="0"/>
          <w:numId w:val="20"/>
        </w:numPr>
        <w:shd w:val="clear" w:color="auto" w:fill="FFFFFF" w:themeFill="background1"/>
        <w:tabs>
          <w:tab w:val="left" w:pos="1080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All existing shares are reduced to Rs 5 each.</w:t>
      </w:r>
    </w:p>
    <w:p w:rsidR="004D5687" w:rsidRPr="009D5CE6" w:rsidRDefault="004D5687" w:rsidP="00312BAD">
      <w:pPr>
        <w:numPr>
          <w:ilvl w:val="0"/>
          <w:numId w:val="20"/>
        </w:numPr>
        <w:shd w:val="clear" w:color="auto" w:fill="FFFFFF" w:themeFill="background1"/>
        <w:tabs>
          <w:tab w:val="left" w:pos="1080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All preference shares are reduced to Rs 75 each.</w:t>
      </w:r>
    </w:p>
    <w:p w:rsidR="004D5687" w:rsidRPr="0063015D" w:rsidRDefault="004D5687" w:rsidP="00BB61B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      </w:t>
      </w:r>
      <w:r w:rsidR="00630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312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 xml:space="preserve"> Pass journal entries and show the balance sheet of the company after </w:t>
      </w:r>
      <w:r w:rsidR="00312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312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="00312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ab/>
      </w:r>
      <w:r w:rsidRPr="009D5C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BFC"/>
          <w:lang w:val="en-IN" w:eastAsia="en-IN"/>
        </w:rPr>
        <w:t>reconstruction.</w:t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312BAD">
        <w:rPr>
          <w:rFonts w:ascii="Times New Roman" w:hAnsi="Times New Roman" w:cs="Times New Roman"/>
          <w:sz w:val="24"/>
          <w:szCs w:val="24"/>
        </w:rPr>
        <w:tab/>
      </w:r>
      <w:r w:rsidR="0063015D">
        <w:rPr>
          <w:rFonts w:ascii="Times New Roman" w:hAnsi="Times New Roman" w:cs="Times New Roman"/>
          <w:b/>
          <w:sz w:val="24"/>
          <w:szCs w:val="24"/>
        </w:rPr>
        <w:t>(2x15=</w:t>
      </w:r>
      <w:r w:rsidRPr="0063015D">
        <w:rPr>
          <w:rFonts w:ascii="Times New Roman" w:hAnsi="Times New Roman" w:cs="Times New Roman"/>
          <w:b/>
          <w:sz w:val="24"/>
          <w:szCs w:val="24"/>
        </w:rPr>
        <w:t>30)</w:t>
      </w:r>
    </w:p>
    <w:p w:rsidR="004D5687" w:rsidRPr="009D5CE6" w:rsidRDefault="004D5687" w:rsidP="00BB61B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687" w:rsidRPr="009D5CE6" w:rsidRDefault="004D5687" w:rsidP="00BB61B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687" w:rsidRPr="009D5CE6" w:rsidRDefault="004D5687" w:rsidP="00BB61B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D5687" w:rsidRPr="009D5CE6" w:rsidSect="00BB61B8">
      <w:footerReference w:type="even" r:id="rId7"/>
      <w:footerReference w:type="default" r:id="rId8"/>
      <w:footerReference w:type="first" r:id="rId9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3AA" w:rsidRDefault="001163AA" w:rsidP="00BB61B8">
      <w:pPr>
        <w:spacing w:after="0" w:line="240" w:lineRule="auto"/>
      </w:pPr>
      <w:r>
        <w:separator/>
      </w:r>
    </w:p>
  </w:endnote>
  <w:endnote w:type="continuationSeparator" w:id="1">
    <w:p w:rsidR="001163AA" w:rsidRDefault="001163AA" w:rsidP="00BB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0926"/>
      <w:docPartObj>
        <w:docPartGallery w:val="Page Numbers (Bottom of Page)"/>
        <w:docPartUnique/>
      </w:docPartObj>
    </w:sdtPr>
    <w:sdtContent>
      <w:p w:rsidR="00BB61B8" w:rsidRDefault="00BB61B8">
        <w:pPr>
          <w:pStyle w:val="Footer"/>
          <w:jc w:val="center"/>
        </w:pPr>
        <w:fldSimple w:instr=" PAGE   \* MERGEFORMAT ">
          <w:r w:rsidR="00312BAD">
            <w:rPr>
              <w:noProof/>
            </w:rPr>
            <w:t>4</w:t>
          </w:r>
        </w:fldSimple>
      </w:p>
    </w:sdtContent>
  </w:sdt>
  <w:p w:rsidR="00BB61B8" w:rsidRDefault="00BB61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0917"/>
      <w:docPartObj>
        <w:docPartGallery w:val="Page Numbers (Bottom of Page)"/>
        <w:docPartUnique/>
      </w:docPartObj>
    </w:sdtPr>
    <w:sdtContent>
      <w:p w:rsidR="00BB61B8" w:rsidRDefault="00BB61B8">
        <w:pPr>
          <w:pStyle w:val="Footer"/>
          <w:jc w:val="center"/>
        </w:pPr>
        <w:r>
          <w:tab/>
        </w:r>
        <w:fldSimple w:instr=" PAGE   \* MERGEFORMAT ">
          <w:r w:rsidR="00312BAD">
            <w:rPr>
              <w:noProof/>
            </w:rPr>
            <w:t>3</w:t>
          </w:r>
        </w:fldSimple>
        <w:r>
          <w:tab/>
          <w:t>P.T.O</w:t>
        </w:r>
      </w:p>
    </w:sdtContent>
  </w:sdt>
  <w:p w:rsidR="00BB61B8" w:rsidRDefault="00BB61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B8" w:rsidRDefault="00BB61B8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3AA" w:rsidRDefault="001163AA" w:rsidP="00BB61B8">
      <w:pPr>
        <w:spacing w:after="0" w:line="240" w:lineRule="auto"/>
      </w:pPr>
      <w:r>
        <w:separator/>
      </w:r>
    </w:p>
  </w:footnote>
  <w:footnote w:type="continuationSeparator" w:id="1">
    <w:p w:rsidR="001163AA" w:rsidRDefault="001163AA" w:rsidP="00BB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A73"/>
    <w:multiLevelType w:val="hybridMultilevel"/>
    <w:tmpl w:val="5F7EF7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B72EA"/>
    <w:multiLevelType w:val="hybridMultilevel"/>
    <w:tmpl w:val="E9CCC328"/>
    <w:lvl w:ilvl="0" w:tplc="E5382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96038"/>
    <w:multiLevelType w:val="hybridMultilevel"/>
    <w:tmpl w:val="DD6AE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E5588"/>
    <w:multiLevelType w:val="multilevel"/>
    <w:tmpl w:val="27D6B8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543FE"/>
    <w:multiLevelType w:val="multilevel"/>
    <w:tmpl w:val="5BEE44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D7519"/>
    <w:multiLevelType w:val="hybridMultilevel"/>
    <w:tmpl w:val="45DA15AA"/>
    <w:lvl w:ilvl="0" w:tplc="ED7A1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pacing w:val="-2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55F5D"/>
    <w:multiLevelType w:val="hybridMultilevel"/>
    <w:tmpl w:val="2F44ACE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B751A"/>
    <w:multiLevelType w:val="multilevel"/>
    <w:tmpl w:val="65DC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B0847"/>
    <w:multiLevelType w:val="multilevel"/>
    <w:tmpl w:val="939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B12178"/>
    <w:multiLevelType w:val="multilevel"/>
    <w:tmpl w:val="737E06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519D3"/>
    <w:multiLevelType w:val="hybridMultilevel"/>
    <w:tmpl w:val="F4AC295C"/>
    <w:lvl w:ilvl="0" w:tplc="6C92791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F015A"/>
    <w:multiLevelType w:val="hybridMultilevel"/>
    <w:tmpl w:val="07A2232E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D957229"/>
    <w:multiLevelType w:val="hybridMultilevel"/>
    <w:tmpl w:val="2F44ACE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74020E"/>
    <w:multiLevelType w:val="multilevel"/>
    <w:tmpl w:val="F6DA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2170B3"/>
    <w:multiLevelType w:val="multilevel"/>
    <w:tmpl w:val="A3C6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F52D39"/>
    <w:multiLevelType w:val="multilevel"/>
    <w:tmpl w:val="30301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708EB"/>
    <w:multiLevelType w:val="hybridMultilevel"/>
    <w:tmpl w:val="3FFAB04A"/>
    <w:lvl w:ilvl="0" w:tplc="A50C6E1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65B8E"/>
    <w:multiLevelType w:val="hybridMultilevel"/>
    <w:tmpl w:val="B0B2448C"/>
    <w:lvl w:ilvl="0" w:tplc="3466AE84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B6E0E"/>
    <w:multiLevelType w:val="hybridMultilevel"/>
    <w:tmpl w:val="2F44ACE2"/>
    <w:lvl w:ilvl="0" w:tplc="E5382A1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1345DA"/>
    <w:multiLevelType w:val="multilevel"/>
    <w:tmpl w:val="F7A0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D536E3"/>
    <w:multiLevelType w:val="hybridMultilevel"/>
    <w:tmpl w:val="E9CCC328"/>
    <w:lvl w:ilvl="0" w:tplc="E5382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E0320"/>
    <w:multiLevelType w:val="hybridMultilevel"/>
    <w:tmpl w:val="24E49F9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1E35F5"/>
    <w:multiLevelType w:val="hybridMultilevel"/>
    <w:tmpl w:val="6E94B02E"/>
    <w:lvl w:ilvl="0" w:tplc="40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68312C"/>
    <w:multiLevelType w:val="hybridMultilevel"/>
    <w:tmpl w:val="BB30CE34"/>
    <w:lvl w:ilvl="0" w:tplc="FFFFFFFF">
      <w:start w:val="1"/>
      <w:numFmt w:val="lowerLetter"/>
      <w:lvlText w:val="%1."/>
      <w:lvlJc w:val="left"/>
      <w:pPr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C62D2E"/>
    <w:multiLevelType w:val="multilevel"/>
    <w:tmpl w:val="FEB2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0A58CA"/>
    <w:multiLevelType w:val="hybridMultilevel"/>
    <w:tmpl w:val="11820E3A"/>
    <w:lvl w:ilvl="0" w:tplc="6C92791C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12730"/>
    <w:multiLevelType w:val="hybridMultilevel"/>
    <w:tmpl w:val="03D203D6"/>
    <w:lvl w:ilvl="0" w:tplc="E5382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072421"/>
    <w:multiLevelType w:val="hybridMultilevel"/>
    <w:tmpl w:val="E9CCC328"/>
    <w:lvl w:ilvl="0" w:tplc="E5382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6C32B1"/>
    <w:multiLevelType w:val="hybridMultilevel"/>
    <w:tmpl w:val="BB30CE34"/>
    <w:lvl w:ilvl="0" w:tplc="40090019">
      <w:start w:val="1"/>
      <w:numFmt w:val="lowerLetter"/>
      <w:lvlText w:val="%1."/>
      <w:lvlJc w:val="left"/>
      <w:pPr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C64FAD"/>
    <w:multiLevelType w:val="hybridMultilevel"/>
    <w:tmpl w:val="CF347D1C"/>
    <w:lvl w:ilvl="0" w:tplc="40090019">
      <w:start w:val="1"/>
      <w:numFmt w:val="lowerLetter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5076F6F"/>
    <w:multiLevelType w:val="multilevel"/>
    <w:tmpl w:val="9FF8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D07D87"/>
    <w:multiLevelType w:val="hybridMultilevel"/>
    <w:tmpl w:val="E2A459E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6"/>
  </w:num>
  <w:num w:numId="3">
    <w:abstractNumId w:val="1"/>
  </w:num>
  <w:num w:numId="4">
    <w:abstractNumId w:val="20"/>
  </w:num>
  <w:num w:numId="5">
    <w:abstractNumId w:val="27"/>
  </w:num>
  <w:num w:numId="6">
    <w:abstractNumId w:val="1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0"/>
  </w:num>
  <w:num w:numId="10">
    <w:abstractNumId w:val="21"/>
  </w:num>
  <w:num w:numId="11">
    <w:abstractNumId w:val="13"/>
  </w:num>
  <w:num w:numId="12">
    <w:abstractNumId w:val="11"/>
  </w:num>
  <w:num w:numId="13">
    <w:abstractNumId w:val="22"/>
  </w:num>
  <w:num w:numId="14">
    <w:abstractNumId w:val="19"/>
  </w:num>
  <w:num w:numId="15">
    <w:abstractNumId w:val="29"/>
  </w:num>
  <w:num w:numId="16">
    <w:abstractNumId w:val="7"/>
  </w:num>
  <w:num w:numId="17">
    <w:abstractNumId w:val="28"/>
  </w:num>
  <w:num w:numId="18">
    <w:abstractNumId w:val="6"/>
  </w:num>
  <w:num w:numId="19">
    <w:abstractNumId w:val="12"/>
  </w:num>
  <w:num w:numId="20">
    <w:abstractNumId w:val="14"/>
  </w:num>
  <w:num w:numId="21">
    <w:abstractNumId w:val="16"/>
  </w:num>
  <w:num w:numId="22">
    <w:abstractNumId w:val="25"/>
  </w:num>
  <w:num w:numId="23">
    <w:abstractNumId w:val="10"/>
  </w:num>
  <w:num w:numId="24">
    <w:abstractNumId w:val="5"/>
  </w:num>
  <w:num w:numId="25">
    <w:abstractNumId w:val="30"/>
  </w:num>
  <w:num w:numId="26">
    <w:abstractNumId w:val="31"/>
  </w:num>
  <w:num w:numId="27">
    <w:abstractNumId w:val="24"/>
  </w:num>
  <w:num w:numId="28">
    <w:abstractNumId w:val="15"/>
  </w:num>
  <w:num w:numId="29">
    <w:abstractNumId w:val="8"/>
  </w:num>
  <w:num w:numId="30">
    <w:abstractNumId w:val="3"/>
  </w:num>
  <w:num w:numId="31">
    <w:abstractNumId w:val="4"/>
  </w:num>
  <w:num w:numId="32">
    <w:abstractNumId w:val="9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5005"/>
    <w:rsid w:val="00043A1F"/>
    <w:rsid w:val="00052157"/>
    <w:rsid w:val="000C16BC"/>
    <w:rsid w:val="000D5CCB"/>
    <w:rsid w:val="001163AA"/>
    <w:rsid w:val="00137C93"/>
    <w:rsid w:val="00152F40"/>
    <w:rsid w:val="001578E5"/>
    <w:rsid w:val="0017265D"/>
    <w:rsid w:val="001A100A"/>
    <w:rsid w:val="001A3056"/>
    <w:rsid w:val="001C29EB"/>
    <w:rsid w:val="002455EB"/>
    <w:rsid w:val="00265C29"/>
    <w:rsid w:val="0027621A"/>
    <w:rsid w:val="002D52C5"/>
    <w:rsid w:val="003041FE"/>
    <w:rsid w:val="00312BAD"/>
    <w:rsid w:val="00394009"/>
    <w:rsid w:val="003B701B"/>
    <w:rsid w:val="003B7104"/>
    <w:rsid w:val="00411829"/>
    <w:rsid w:val="00414087"/>
    <w:rsid w:val="00454AA9"/>
    <w:rsid w:val="00467497"/>
    <w:rsid w:val="004C2BBD"/>
    <w:rsid w:val="004D5687"/>
    <w:rsid w:val="00514172"/>
    <w:rsid w:val="005F0674"/>
    <w:rsid w:val="0063015D"/>
    <w:rsid w:val="006576FC"/>
    <w:rsid w:val="00691E03"/>
    <w:rsid w:val="006B3B1A"/>
    <w:rsid w:val="006C2F1A"/>
    <w:rsid w:val="006C5089"/>
    <w:rsid w:val="006D5A31"/>
    <w:rsid w:val="006F395B"/>
    <w:rsid w:val="00702B6C"/>
    <w:rsid w:val="00755910"/>
    <w:rsid w:val="007578BC"/>
    <w:rsid w:val="007D43F9"/>
    <w:rsid w:val="007F1A34"/>
    <w:rsid w:val="00806A70"/>
    <w:rsid w:val="00817DE3"/>
    <w:rsid w:val="0084175D"/>
    <w:rsid w:val="00863F95"/>
    <w:rsid w:val="00886980"/>
    <w:rsid w:val="008C2783"/>
    <w:rsid w:val="00906A32"/>
    <w:rsid w:val="00954780"/>
    <w:rsid w:val="00964AB8"/>
    <w:rsid w:val="00985A04"/>
    <w:rsid w:val="009D5CE6"/>
    <w:rsid w:val="009F4C62"/>
    <w:rsid w:val="00A05BE0"/>
    <w:rsid w:val="00A40E6D"/>
    <w:rsid w:val="00A80E79"/>
    <w:rsid w:val="00A94F91"/>
    <w:rsid w:val="00AB3500"/>
    <w:rsid w:val="00B801E0"/>
    <w:rsid w:val="00BB61B8"/>
    <w:rsid w:val="00BC4B9A"/>
    <w:rsid w:val="00BE3261"/>
    <w:rsid w:val="00BF21A8"/>
    <w:rsid w:val="00C25F25"/>
    <w:rsid w:val="00C26BB3"/>
    <w:rsid w:val="00C35005"/>
    <w:rsid w:val="00CE69C9"/>
    <w:rsid w:val="00CF4A46"/>
    <w:rsid w:val="00D42801"/>
    <w:rsid w:val="00D94148"/>
    <w:rsid w:val="00DD31AD"/>
    <w:rsid w:val="00DE5A3C"/>
    <w:rsid w:val="00E71A8E"/>
    <w:rsid w:val="00E7494D"/>
    <w:rsid w:val="00EB5AC1"/>
    <w:rsid w:val="00F30730"/>
    <w:rsid w:val="00FE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005"/>
    <w:pPr>
      <w:spacing w:after="160" w:line="256" w:lineRule="auto"/>
      <w:ind w:left="720"/>
      <w:contextualSpacing/>
    </w:pPr>
    <w:rPr>
      <w:rFonts w:eastAsiaTheme="minorHAnsi" w:cs="Sylfaen"/>
      <w:lang w:bidi="ml-IN"/>
    </w:rPr>
  </w:style>
  <w:style w:type="character" w:styleId="Strong">
    <w:name w:val="Strong"/>
    <w:basedOn w:val="DefaultParagraphFont"/>
    <w:uiPriority w:val="22"/>
    <w:qFormat/>
    <w:rsid w:val="00C35005"/>
    <w:rPr>
      <w:b/>
      <w:bCs/>
    </w:rPr>
  </w:style>
  <w:style w:type="paragraph" w:styleId="NoSpacing">
    <w:name w:val="No Spacing"/>
    <w:uiPriority w:val="1"/>
    <w:qFormat/>
    <w:rsid w:val="006576FC"/>
    <w:pPr>
      <w:spacing w:after="0" w:line="240" w:lineRule="auto"/>
    </w:pPr>
  </w:style>
  <w:style w:type="character" w:customStyle="1" w:styleId="CharAttribute1">
    <w:name w:val="CharAttribute1"/>
    <w:rsid w:val="009D5CE6"/>
    <w:rPr>
      <w:rFonts w:ascii="Calibri" w:eastAsia="Calibri" w:hAnsi="Calibri" w:hint="default"/>
      <w:b/>
      <w:sz w:val="24"/>
    </w:rPr>
  </w:style>
  <w:style w:type="paragraph" w:customStyle="1" w:styleId="ParaAttribute0">
    <w:name w:val="ParaAttribute0"/>
    <w:rsid w:val="009D5CE6"/>
    <w:pPr>
      <w:wordWrap w:val="0"/>
      <w:spacing w:after="160" w:line="240" w:lineRule="auto"/>
      <w:jc w:val="center"/>
    </w:pPr>
    <w:rPr>
      <w:rFonts w:ascii="Times New Roman" w:eastAsia="바탕" w:hAnsi="Times New Roman" w:cs="Times New Roman"/>
      <w:sz w:val="20"/>
      <w:szCs w:val="20"/>
    </w:rPr>
  </w:style>
  <w:style w:type="character" w:customStyle="1" w:styleId="CharAttribute2">
    <w:name w:val="CharAttribute2"/>
    <w:rsid w:val="009D5CE6"/>
    <w:rPr>
      <w:rFonts w:ascii="Calibri" w:eastAsia="Calibri" w:hAnsi="Calibri" w:hint="default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BB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1B8"/>
  </w:style>
  <w:style w:type="paragraph" w:styleId="Footer">
    <w:name w:val="footer"/>
    <w:basedOn w:val="Normal"/>
    <w:link w:val="FooterChar"/>
    <w:uiPriority w:val="99"/>
    <w:unhideWhenUsed/>
    <w:rsid w:val="00BB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Melbin</dc:creator>
  <cp:lastModifiedBy>examcell4</cp:lastModifiedBy>
  <cp:revision>5</cp:revision>
  <dcterms:created xsi:type="dcterms:W3CDTF">2022-03-30T04:07:00Z</dcterms:created>
  <dcterms:modified xsi:type="dcterms:W3CDTF">2023-03-25T06:55:00Z</dcterms:modified>
</cp:coreProperties>
</file>